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5AD" w:rsidRPr="009905C8" w:rsidRDefault="00DA25AD" w:rsidP="009905C8">
      <w:pPr>
        <w:pStyle w:val="1"/>
        <w:keepNext w:val="0"/>
        <w:spacing w:beforeLines="0"/>
        <w:rPr>
          <w:sz w:val="36"/>
          <w:szCs w:val="36"/>
        </w:rPr>
      </w:pPr>
      <w:r>
        <w:rPr>
          <w:rFonts w:hint="eastAsia"/>
        </w:rPr>
        <w:t xml:space="preserve">　</w:t>
      </w:r>
      <w:r w:rsidR="009905C8" w:rsidRPr="0097597D">
        <w:t>201</w:t>
      </w:r>
      <w:r w:rsidR="00F34C12">
        <w:rPr>
          <w:rFonts w:hint="eastAsia"/>
        </w:rPr>
        <w:t>8</w:t>
      </w:r>
      <w:r w:rsidR="009905C8" w:rsidRPr="0097597D">
        <w:t xml:space="preserve"> ROTAX MAX </w:t>
      </w:r>
      <w:r w:rsidR="009905C8">
        <w:rPr>
          <w:rFonts w:hint="eastAsia"/>
        </w:rPr>
        <w:t xml:space="preserve">FESTIVAL </w:t>
      </w:r>
      <w:r w:rsidR="009905C8" w:rsidRPr="009905C8">
        <w:rPr>
          <w:rFonts w:hint="eastAsia"/>
          <w:sz w:val="36"/>
          <w:szCs w:val="36"/>
        </w:rPr>
        <w:t xml:space="preserve"> in SUZUKA CIRCUIT</w:t>
      </w:r>
      <w:r w:rsidR="009905C8">
        <w:rPr>
          <w:rFonts w:hint="eastAsia"/>
          <w:sz w:val="36"/>
          <w:szCs w:val="36"/>
        </w:rPr>
        <w:t xml:space="preserve">　</w:t>
      </w:r>
    </w:p>
    <w:p w:rsidR="009905C8" w:rsidRDefault="00342C23" w:rsidP="009905C8">
      <w:r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65920" behindDoc="0" locked="0" layoutInCell="1" allowOverlap="1" wp14:anchorId="5E3ACEB2" wp14:editId="11186CD7">
            <wp:simplePos x="0" y="0"/>
            <wp:positionH relativeFrom="column">
              <wp:posOffset>5495925</wp:posOffset>
            </wp:positionH>
            <wp:positionV relativeFrom="paragraph">
              <wp:posOffset>56515</wp:posOffset>
            </wp:positionV>
            <wp:extent cx="548640" cy="467995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 Japan_r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ＭＳ ゴシック" w:hAnsi="Arial" w:cs="Arial" w:hint="eastAsia"/>
          <w:b/>
          <w:noProof/>
          <w:sz w:val="40"/>
          <w:szCs w:val="40"/>
        </w:rPr>
        <w:drawing>
          <wp:anchor distT="0" distB="0" distL="114300" distR="114300" simplePos="0" relativeHeight="251663872" behindDoc="1" locked="0" layoutInCell="1" allowOverlap="1" wp14:anchorId="77D65322" wp14:editId="744034E9">
            <wp:simplePos x="0" y="0"/>
            <wp:positionH relativeFrom="column">
              <wp:posOffset>-8255</wp:posOffset>
            </wp:positionH>
            <wp:positionV relativeFrom="paragraph">
              <wp:posOffset>44450</wp:posOffset>
            </wp:positionV>
            <wp:extent cx="622300" cy="500380"/>
            <wp:effectExtent l="0" t="0" r="0" b="0"/>
            <wp:wrapNone/>
            <wp:docPr id="7" name="図 7" descr="ROTAX_max_challenge_GF2010_logo_RZ-(2)-[更新済み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X_max_challenge_GF2010_logo_RZ-(2)-[更新済み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DAC1DFD" wp14:editId="2F07688D">
            <wp:simplePos x="0" y="0"/>
            <wp:positionH relativeFrom="column">
              <wp:posOffset>2392045</wp:posOffset>
            </wp:positionH>
            <wp:positionV relativeFrom="paragraph">
              <wp:posOffset>149225</wp:posOffset>
            </wp:positionV>
            <wp:extent cx="1076960" cy="447675"/>
            <wp:effectExtent l="0" t="0" r="0" b="0"/>
            <wp:wrapNone/>
            <wp:docPr id="1" name="図 11" descr="XPS_OIL_Transpar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PS_OIL_Transparen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0" locked="0" layoutInCell="1" allowOverlap="1" wp14:anchorId="4A42A371" wp14:editId="7985050F">
            <wp:simplePos x="0" y="0"/>
            <wp:positionH relativeFrom="column">
              <wp:posOffset>3461385</wp:posOffset>
            </wp:positionH>
            <wp:positionV relativeFrom="paragraph">
              <wp:posOffset>153035</wp:posOffset>
            </wp:positionV>
            <wp:extent cx="1025525" cy="339090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KartClou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5C8" w:rsidRDefault="00342C23" w:rsidP="009905C8">
      <w:r>
        <w:rPr>
          <w:noProof/>
        </w:rPr>
        <w:drawing>
          <wp:anchor distT="0" distB="0" distL="114300" distR="114300" simplePos="0" relativeHeight="251661824" behindDoc="0" locked="0" layoutInCell="1" allowOverlap="1" wp14:anchorId="63408BC8" wp14:editId="3E3F6068">
            <wp:simplePos x="0" y="0"/>
            <wp:positionH relativeFrom="column">
              <wp:posOffset>4597814</wp:posOffset>
            </wp:positionH>
            <wp:positionV relativeFrom="paragraph">
              <wp:posOffset>30784</wp:posOffset>
            </wp:positionV>
            <wp:extent cx="819150" cy="281940"/>
            <wp:effectExtent l="0" t="0" r="0" b="0"/>
            <wp:wrapNone/>
            <wp:docPr id="3" name="図 18" descr="rac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cin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5C42F927" wp14:editId="105D382B">
            <wp:simplePos x="0" y="0"/>
            <wp:positionH relativeFrom="column">
              <wp:posOffset>718820</wp:posOffset>
            </wp:positionH>
            <wp:positionV relativeFrom="paragraph">
              <wp:posOffset>118745</wp:posOffset>
            </wp:positionV>
            <wp:extent cx="1748790" cy="158115"/>
            <wp:effectExtent l="0" t="0" r="0" b="0"/>
            <wp:wrapNone/>
            <wp:docPr id="4" name="図 15" descr="mojo gerade 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jo gerade 300dp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5C8" w:rsidRPr="009905C8" w:rsidRDefault="009905C8" w:rsidP="009905C8"/>
    <w:p w:rsidR="00C934C8" w:rsidRPr="00C934C8" w:rsidRDefault="00172377" w:rsidP="00C934C8">
      <w:r>
        <w:rPr>
          <w:rFonts w:ascii="ＭＳ Ｐゴシック" w:eastAsia="ＭＳ Ｐゴシック" w:hAnsi="ＭＳ Ｐゴシック"/>
          <w:noProof/>
          <w:sz w:val="18"/>
        </w:rPr>
        <w:drawing>
          <wp:anchor distT="0" distB="0" distL="114300" distR="114300" simplePos="0" relativeHeight="251657216" behindDoc="0" locked="0" layoutInCell="1" allowOverlap="1" wp14:anchorId="6F713949" wp14:editId="65AF8BA5">
            <wp:simplePos x="0" y="0"/>
            <wp:positionH relativeFrom="column">
              <wp:posOffset>5826760</wp:posOffset>
            </wp:positionH>
            <wp:positionV relativeFrom="paragraph">
              <wp:posOffset>59055</wp:posOffset>
            </wp:positionV>
            <wp:extent cx="313690" cy="275590"/>
            <wp:effectExtent l="0" t="0" r="0" b="0"/>
            <wp:wrapNone/>
            <wp:docPr id="9" name="図 9" descr="JAF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 descr="JAF__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27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5C8"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59264" behindDoc="0" locked="0" layoutInCell="1" allowOverlap="1" wp14:anchorId="7996EC57" wp14:editId="2DF5D17F">
            <wp:simplePos x="0" y="0"/>
            <wp:positionH relativeFrom="column">
              <wp:posOffset>989192</wp:posOffset>
            </wp:positionH>
            <wp:positionV relativeFrom="paragraph">
              <wp:posOffset>110490</wp:posOffset>
            </wp:positionV>
            <wp:extent cx="1969770" cy="238125"/>
            <wp:effectExtent l="0" t="0" r="0" b="0"/>
            <wp:wrapNone/>
            <wp:docPr id="2" name="図 2" descr="suz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suzu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E81" w:rsidRPr="00195D1A" w:rsidRDefault="00195D1A" w:rsidP="00C934C8">
      <w:pPr>
        <w:spacing w:line="0" w:lineRule="atLeast"/>
        <w:rPr>
          <w:rFonts w:ascii="HGPｺﾞｼｯｸM" w:eastAsia="HGPｺﾞｼｯｸM" w:hAnsi="ＭＳ Ｐ明朝"/>
        </w:rPr>
      </w:pPr>
      <w:r w:rsidRPr="00195D1A">
        <w:rPr>
          <w:rFonts w:ascii="HGPｺﾞｼｯｸM" w:eastAsia="HGPｺﾞｼｯｸM" w:hAnsi="ＭＳ Ｐ明朝" w:hint="eastAsia"/>
        </w:rPr>
        <w:t>開催サーキット</w:t>
      </w:r>
      <w:r w:rsidR="00331A1C" w:rsidRPr="00195D1A"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56192" behindDoc="0" locked="0" layoutInCell="1" allowOverlap="1" wp14:anchorId="4A72D3C5" wp14:editId="32331637">
            <wp:simplePos x="0" y="0"/>
            <wp:positionH relativeFrom="column">
              <wp:posOffset>2540</wp:posOffset>
            </wp:positionH>
            <wp:positionV relativeFrom="paragraph">
              <wp:posOffset>168275</wp:posOffset>
            </wp:positionV>
            <wp:extent cx="6115050" cy="28575"/>
            <wp:effectExtent l="19050" t="0" r="0" b="0"/>
            <wp:wrapNone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95D1A">
        <w:rPr>
          <w:rFonts w:ascii="HGPｺﾞｼｯｸM" w:eastAsia="HGPｺﾞｼｯｸM" w:hAnsi="ＭＳ Ｐ明朝" w:hint="eastAsia"/>
        </w:rPr>
        <w:t>：</w:t>
      </w:r>
      <w:r w:rsidR="00C934C8" w:rsidRPr="00195D1A">
        <w:rPr>
          <w:rFonts w:ascii="HGPｺﾞｼｯｸM" w:eastAsia="HGPｺﾞｼｯｸM" w:hAnsi="ＭＳ Ｐ明朝" w:hint="eastAsia"/>
        </w:rPr>
        <w:t xml:space="preserve"> </w:t>
      </w:r>
      <w:r w:rsidR="009905C8">
        <w:rPr>
          <w:rFonts w:ascii="HGPｺﾞｼｯｸM" w:eastAsia="HGPｺﾞｼｯｸM" w:hAnsi="ＭＳ Ｐ明朝" w:hint="eastAsia"/>
        </w:rPr>
        <w:t xml:space="preserve">                         </w:t>
      </w:r>
      <w:r w:rsidR="00172377">
        <w:rPr>
          <w:rFonts w:ascii="HGPｺﾞｼｯｸM" w:eastAsia="HGPｺﾞｼｯｸM" w:hAnsi="ＭＳ Ｐ明朝" w:hint="eastAsia"/>
        </w:rPr>
        <w:t xml:space="preserve">                         </w:t>
      </w:r>
      <w:r w:rsidR="00172377" w:rsidRPr="00172377">
        <w:rPr>
          <w:rFonts w:ascii="HGPｺﾞｼｯｸM" w:eastAsia="HGPｺﾞｼｯｸM" w:hAnsi="ＭＳ Ｐ明朝" w:hint="eastAsia"/>
        </w:rPr>
        <w:t>ＪＡＦ申請　クローズド格式</w:t>
      </w:r>
    </w:p>
    <w:p w:rsidR="00172377" w:rsidRDefault="00086020" w:rsidP="00172377">
      <w:pPr>
        <w:pStyle w:val="a4"/>
        <w:spacing w:beforeLines="50" w:before="144" w:line="0" w:lineRule="atLeast"/>
        <w:ind w:right="360"/>
        <w:jc w:val="right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>2018/9/</w:t>
      </w:r>
      <w:r w:rsidR="00DA69EB">
        <w:rPr>
          <w:rFonts w:ascii="ＭＳ Ｐゴシック" w:eastAsia="ＭＳ Ｐゴシック" w:hAnsi="ＭＳ Ｐゴシック" w:hint="eastAsia"/>
          <w:sz w:val="18"/>
        </w:rPr>
        <w:t>20</w:t>
      </w:r>
      <w:r w:rsidR="009905C8">
        <w:rPr>
          <w:rFonts w:ascii="ＭＳ Ｐゴシック" w:eastAsia="ＭＳ Ｐゴシック" w:hAnsi="ＭＳ Ｐゴシック" w:hint="eastAsia"/>
          <w:sz w:val="18"/>
        </w:rPr>
        <w:t xml:space="preserve">                                                                             　　</w:t>
      </w:r>
    </w:p>
    <w:p w:rsidR="006A3E81" w:rsidRDefault="009905C8" w:rsidP="00172377">
      <w:pPr>
        <w:pStyle w:val="a4"/>
        <w:spacing w:beforeLines="50" w:before="144" w:line="0" w:lineRule="atLeast"/>
        <w:ind w:right="360"/>
        <w:jc w:val="right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 xml:space="preserve"> 本大会事務局</w:t>
      </w:r>
    </w:p>
    <w:p w:rsidR="00533DEE" w:rsidRDefault="004939D9" w:rsidP="006B06F4">
      <w:pPr>
        <w:pStyle w:val="a4"/>
        <w:spacing w:line="0" w:lineRule="atLeast"/>
        <w:ind w:right="720"/>
        <w:jc w:val="both"/>
        <w:rPr>
          <w:rFonts w:ascii="ＭＳ Ｐゴシック" w:eastAsia="ＭＳ Ｐゴシック" w:hAnsi="ＭＳ Ｐゴシック"/>
          <w:b/>
          <w:bCs/>
          <w:sz w:val="21"/>
        </w:rPr>
      </w:pPr>
      <w:r>
        <w:rPr>
          <w:rFonts w:ascii="ＭＳ Ｐゴシック" w:eastAsia="ＭＳ Ｐゴシック" w:hAnsi="ＭＳ Ｐゴシック" w:hint="eastAsia"/>
          <w:b/>
          <w:bCs/>
          <w:sz w:val="21"/>
        </w:rPr>
        <w:t>公式</w:t>
      </w:r>
      <w:r w:rsidR="00B02E3B">
        <w:rPr>
          <w:rFonts w:ascii="ＭＳ Ｐゴシック" w:eastAsia="ＭＳ Ｐゴシック" w:hAnsi="ＭＳ Ｐゴシック" w:hint="eastAsia"/>
          <w:b/>
          <w:bCs/>
          <w:sz w:val="21"/>
        </w:rPr>
        <w:t>通知</w:t>
      </w:r>
      <w:r>
        <w:rPr>
          <w:rFonts w:ascii="ＭＳ Ｐゴシック" w:eastAsia="ＭＳ Ｐゴシック" w:hAnsi="ＭＳ Ｐゴシック" w:hint="eastAsia"/>
          <w:b/>
          <w:bCs/>
          <w:sz w:val="21"/>
        </w:rPr>
        <w:t xml:space="preserve"> No.</w:t>
      </w:r>
      <w:r w:rsidR="00DA69EB">
        <w:rPr>
          <w:rFonts w:ascii="ＭＳ Ｐゴシック" w:eastAsia="ＭＳ Ｐゴシック" w:hAnsi="ＭＳ Ｐゴシック" w:hint="eastAsia"/>
          <w:b/>
          <w:bCs/>
          <w:sz w:val="21"/>
        </w:rPr>
        <w:t>14</w:t>
      </w:r>
      <w:bookmarkStart w:id="0" w:name="_GoBack"/>
      <w:bookmarkEnd w:id="0"/>
    </w:p>
    <w:p w:rsidR="001D7904" w:rsidRPr="001D7904" w:rsidRDefault="004B4820" w:rsidP="001D7904">
      <w:pPr>
        <w:pStyle w:val="a4"/>
        <w:spacing w:line="0" w:lineRule="atLeast"/>
        <w:ind w:right="720"/>
        <w:rPr>
          <w:rFonts w:ascii="ＭＳ Ｐゴシック" w:eastAsia="ＭＳ Ｐゴシック" w:hAnsi="ＭＳ Ｐゴシック"/>
          <w:b/>
          <w:bCs/>
          <w:sz w:val="21"/>
        </w:rPr>
      </w:pPr>
      <w:r>
        <w:rPr>
          <w:rFonts w:ascii="ＭＳ Ｐゴシック" w:eastAsia="ＭＳ Ｐゴシック" w:hAnsi="ＭＳ Ｐゴシック" w:hint="eastAsia"/>
          <w:b/>
          <w:bCs/>
          <w:sz w:val="21"/>
        </w:rPr>
        <w:t>赤旗時について</w:t>
      </w:r>
    </w:p>
    <w:p w:rsidR="001D7904" w:rsidRPr="001D7904" w:rsidRDefault="001D7904" w:rsidP="001D7904">
      <w:pPr>
        <w:pStyle w:val="a4"/>
        <w:spacing w:line="0" w:lineRule="atLeast"/>
        <w:ind w:right="720"/>
        <w:rPr>
          <w:rFonts w:ascii="ＭＳ Ｐゴシック" w:eastAsia="ＭＳ Ｐゴシック" w:hAnsi="ＭＳ Ｐゴシック"/>
          <w:b/>
          <w:bCs/>
          <w:sz w:val="21"/>
        </w:rPr>
      </w:pPr>
      <w:r w:rsidRPr="001D7904">
        <w:rPr>
          <w:rFonts w:ascii="ＭＳ Ｐゴシック" w:eastAsia="ＭＳ Ｐゴシック" w:hAnsi="ＭＳ Ｐゴシック"/>
          <w:b/>
          <w:bCs/>
          <w:sz w:val="21"/>
        </w:rPr>
        <w:t xml:space="preserve"> </w:t>
      </w:r>
    </w:p>
    <w:p w:rsidR="001D7904" w:rsidRDefault="001D7904" w:rsidP="001D7904">
      <w:pPr>
        <w:pStyle w:val="a4"/>
        <w:spacing w:line="0" w:lineRule="atLeast"/>
        <w:ind w:right="720"/>
        <w:jc w:val="left"/>
        <w:rPr>
          <w:rFonts w:ascii="ＭＳ Ｐゴシック" w:eastAsia="ＭＳ Ｐゴシック" w:hAnsi="ＭＳ Ｐゴシック"/>
          <w:b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/>
          <w:bCs/>
          <w:sz w:val="21"/>
          <w:shd w:val="pct15" w:color="auto" w:fill="FFFFFF"/>
        </w:rPr>
        <w:t>競技中の赤旗に関しては、競技長より赤旗の理由と再開時刻がアナウンスされる</w:t>
      </w:r>
      <w:r w:rsidRPr="001D7904">
        <w:rPr>
          <w:rFonts w:ascii="ＭＳ Ｐゴシック" w:eastAsia="ＭＳ Ｐゴシック" w:hAnsi="ＭＳ Ｐゴシック" w:hint="eastAsia"/>
          <w:b/>
          <w:bCs/>
          <w:sz w:val="21"/>
        </w:rPr>
        <w:t xml:space="preserve"> </w:t>
      </w:r>
    </w:p>
    <w:p w:rsidR="001D7904" w:rsidRPr="001D7904" w:rsidRDefault="001D7904" w:rsidP="001D7904">
      <w:pPr>
        <w:pStyle w:val="a4"/>
        <w:spacing w:line="0" w:lineRule="atLeast"/>
        <w:ind w:right="720"/>
        <w:jc w:val="left"/>
        <w:rPr>
          <w:rFonts w:ascii="ＭＳ Ｐゴシック" w:eastAsia="ＭＳ Ｐゴシック" w:hAnsi="ＭＳ Ｐゴシック"/>
          <w:b/>
          <w:bCs/>
          <w:sz w:val="21"/>
        </w:rPr>
      </w:pPr>
    </w:p>
    <w:p w:rsidR="001D7904" w:rsidRPr="00086020" w:rsidRDefault="001D7904" w:rsidP="001D7904">
      <w:pPr>
        <w:pStyle w:val="a4"/>
        <w:spacing w:line="0" w:lineRule="atLeast"/>
        <w:ind w:right="72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今大会の、ＭＡＸ  ＦＥＳＴＩＶＡＬ各クラスにおいて、赤旗（競技中断）提示後の競技再開に関して、下記の通り国際カート規則ならびにＪＡＦの国内競技規則通りとします。 </w:t>
      </w:r>
    </w:p>
    <w:p w:rsidR="001D7904" w:rsidRDefault="001D7904" w:rsidP="001D7904">
      <w:pPr>
        <w:pStyle w:val="a4"/>
        <w:spacing w:line="0" w:lineRule="atLeast"/>
        <w:ind w:right="720"/>
        <w:jc w:val="left"/>
        <w:rPr>
          <w:rFonts w:ascii="ＭＳ Ｐゴシック" w:eastAsia="ＭＳ Ｐゴシック" w:hAnsi="ＭＳ Ｐゴシック"/>
          <w:b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記載ない事項に関して、競技長の判断によって、その後が決定されアナウンスされます </w:t>
      </w:r>
    </w:p>
    <w:p w:rsidR="001D7904" w:rsidRPr="001D7904" w:rsidRDefault="001D7904" w:rsidP="001D7904">
      <w:pPr>
        <w:pStyle w:val="a4"/>
        <w:spacing w:line="0" w:lineRule="atLeast"/>
        <w:ind w:right="720"/>
        <w:jc w:val="left"/>
        <w:rPr>
          <w:rFonts w:ascii="ＭＳ Ｐゴシック" w:eastAsia="ＭＳ Ｐゴシック" w:hAnsi="ＭＳ Ｐゴシック"/>
          <w:b/>
          <w:bCs/>
          <w:sz w:val="21"/>
        </w:rPr>
      </w:pPr>
    </w:p>
    <w:p w:rsidR="00086020" w:rsidRPr="00086020" w:rsidRDefault="001D7904" w:rsidP="001D7904">
      <w:pPr>
        <w:pStyle w:val="a4"/>
        <w:spacing w:line="0" w:lineRule="atLeast"/>
        <w:ind w:left="1476" w:right="720" w:hangingChars="700" w:hanging="1476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/>
          <w:bCs/>
          <w:sz w:val="21"/>
        </w:rPr>
        <w:t>公式練習時</w:t>
      </w:r>
      <w:r w:rsidRPr="001D7904">
        <w:rPr>
          <w:rFonts w:ascii="ＭＳ Ｐゴシック" w:eastAsia="ＭＳ Ｐゴシック" w:hAnsi="ＭＳ Ｐゴシック" w:hint="eastAsia"/>
          <w:b/>
          <w:bCs/>
          <w:sz w:val="21"/>
        </w:rPr>
        <w:t xml:space="preserve">  ：  </w:t>
      </w:r>
      <w:r w:rsidRPr="00086020">
        <w:rPr>
          <w:rFonts w:ascii="ＭＳ Ｐゴシック" w:eastAsia="ＭＳ Ｐゴシック" w:hAnsi="ＭＳ Ｐゴシック" w:hint="eastAsia"/>
          <w:bCs/>
          <w:sz w:val="21"/>
        </w:rPr>
        <w:t>赤旗提示を確認し</w:t>
      </w:r>
      <w:r w:rsidR="00086020" w:rsidRPr="00086020">
        <w:rPr>
          <w:rFonts w:ascii="ＭＳ Ｐゴシック" w:eastAsia="ＭＳ Ｐゴシック" w:hAnsi="ＭＳ Ｐゴシック" w:hint="eastAsia"/>
          <w:bCs/>
          <w:sz w:val="21"/>
        </w:rPr>
        <w:t>たドライバーは速やかに競技を中止し、前車を追い越さず、指定のホー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ムストレートまで戻り安全に停止する。  その場合、競技が 60％（赤旗提示前の時間）以上経過して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いた場合はその時点で終了とする。競技が 60％（赤旗提示前の時間）未満だった場合、全ドライバ</w:t>
      </w:r>
    </w:p>
    <w:p w:rsidR="001D7904" w:rsidRPr="001D7904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ーが公式練習再スタートとなる。ただし、競技長が指定した時間に参加出来るドライバーのみとする。</w:t>
      </w:r>
      <w:r w:rsidRPr="001D7904">
        <w:rPr>
          <w:rFonts w:ascii="ＭＳ Ｐゴシック" w:eastAsia="ＭＳ Ｐゴシック" w:hAnsi="ＭＳ Ｐゴシック" w:hint="eastAsia"/>
          <w:b/>
          <w:bCs/>
          <w:sz w:val="21"/>
        </w:rPr>
        <w:t xml:space="preserve"> </w:t>
      </w:r>
    </w:p>
    <w:p w:rsidR="00086020" w:rsidRDefault="00086020" w:rsidP="001D7904">
      <w:pPr>
        <w:pStyle w:val="a4"/>
        <w:spacing w:line="0" w:lineRule="atLeast"/>
        <w:ind w:left="1476" w:right="720" w:hangingChars="700" w:hanging="1476"/>
        <w:jc w:val="left"/>
        <w:rPr>
          <w:rFonts w:ascii="ＭＳ Ｐゴシック" w:eastAsia="ＭＳ Ｐゴシック" w:hAnsi="ＭＳ Ｐゴシック"/>
          <w:b/>
          <w:bCs/>
          <w:sz w:val="21"/>
        </w:rPr>
      </w:pPr>
    </w:p>
    <w:p w:rsidR="00086020" w:rsidRPr="00086020" w:rsidRDefault="001D7904" w:rsidP="001D7904">
      <w:pPr>
        <w:pStyle w:val="a4"/>
        <w:spacing w:line="0" w:lineRule="atLeast"/>
        <w:ind w:left="1476" w:right="720" w:hangingChars="700" w:hanging="1476"/>
        <w:jc w:val="left"/>
        <w:rPr>
          <w:rFonts w:ascii="ＭＳ Ｐゴシック" w:eastAsia="ＭＳ Ｐゴシック" w:hAnsi="ＭＳ Ｐゴシック"/>
          <w:bCs/>
          <w:sz w:val="21"/>
        </w:rPr>
      </w:pPr>
      <w:r w:rsidRPr="001D7904">
        <w:rPr>
          <w:rFonts w:ascii="ＭＳ Ｐゴシック" w:eastAsia="ＭＳ Ｐゴシック" w:hAnsi="ＭＳ Ｐゴシック" w:hint="eastAsia"/>
          <w:b/>
          <w:bCs/>
          <w:sz w:val="21"/>
        </w:rPr>
        <w:t xml:space="preserve">タイムトライアル時  ：  </w:t>
      </w:r>
      <w:r w:rsidRPr="00086020">
        <w:rPr>
          <w:rFonts w:ascii="ＭＳ Ｐゴシック" w:eastAsia="ＭＳ Ｐゴシック" w:hAnsi="ＭＳ Ｐゴシック" w:hint="eastAsia"/>
          <w:bCs/>
          <w:sz w:val="21"/>
        </w:rPr>
        <w:t>赤旗提示を確認したドライバーは速やかに競技を中止し、前車を追い越さず、指定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のホームストレートまで戻り安全に停止する。  その場合、競技が 60％（赤旗提示前の時間）以上経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過していた場合はその時点で終了とする。競技が 60％（赤旗提示前の時間）未満だった場合や出走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していないドライバーがいた場合、全ドライバーが再スタートとなる。 ただし、競技長が指定した時間</w:t>
      </w:r>
    </w:p>
    <w:p w:rsidR="001D7904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に参加出来るドライバーのみとする。 </w:t>
      </w:r>
    </w:p>
    <w:p w:rsidR="00086020" w:rsidRDefault="00086020" w:rsidP="001D7904">
      <w:pPr>
        <w:pStyle w:val="a4"/>
        <w:spacing w:line="0" w:lineRule="atLeast"/>
        <w:ind w:left="1476" w:right="720" w:hangingChars="700" w:hanging="1476"/>
        <w:jc w:val="left"/>
        <w:rPr>
          <w:rFonts w:ascii="ＭＳ Ｐゴシック" w:eastAsia="ＭＳ Ｐゴシック" w:hAnsi="ＭＳ Ｐゴシック"/>
          <w:b/>
          <w:bCs/>
          <w:sz w:val="21"/>
        </w:rPr>
      </w:pPr>
    </w:p>
    <w:p w:rsidR="00086020" w:rsidRPr="00086020" w:rsidRDefault="001D7904" w:rsidP="001D7904">
      <w:pPr>
        <w:pStyle w:val="a4"/>
        <w:spacing w:line="0" w:lineRule="atLeast"/>
        <w:ind w:left="1476" w:right="720" w:hangingChars="700" w:hanging="1476"/>
        <w:jc w:val="left"/>
        <w:rPr>
          <w:rFonts w:ascii="ＭＳ Ｐゴシック" w:eastAsia="ＭＳ Ｐゴシック" w:hAnsi="ＭＳ Ｐゴシック"/>
          <w:bCs/>
          <w:sz w:val="21"/>
        </w:rPr>
      </w:pPr>
      <w:r w:rsidRPr="001D7904">
        <w:rPr>
          <w:rFonts w:ascii="ＭＳ Ｐゴシック" w:eastAsia="ＭＳ Ｐゴシック" w:hAnsi="ＭＳ Ｐゴシック" w:hint="eastAsia"/>
          <w:b/>
          <w:bCs/>
          <w:sz w:val="21"/>
        </w:rPr>
        <w:t xml:space="preserve">予選またはプレファイナル  ：  </w:t>
      </w:r>
      <w:r w:rsidRPr="00086020">
        <w:rPr>
          <w:rFonts w:ascii="ＭＳ Ｐゴシック" w:eastAsia="ＭＳ Ｐゴシック" w:hAnsi="ＭＳ Ｐゴシック" w:hint="eastAsia"/>
          <w:bCs/>
          <w:sz w:val="21"/>
        </w:rPr>
        <w:t>赤旗提示を確認したドライバーは速やかに競技を中止し、前車を追い越さ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ず、指定のホームストレートまで戻り安全に停止する。  その場合、競技が 60％（赤旗提示前の周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回数）以上の周回数を終えていた場合は、赤旗提示前の周回数で予選成立とする。競技が 60％（赤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旗提示前の周回数）未満の周回数だった場合、全ドライバーが当初のグリッドポジションで再スタート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となる。ただし、競技長が指定した時間にスターティンググリッドに着けるドライバーのみとなり、トラブ</w:t>
      </w:r>
    </w:p>
    <w:p w:rsidR="00086020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ルの回復が見込めないドライバーはリタイアとなる。    ※競技周回数は天候等によって減算する場</w:t>
      </w:r>
    </w:p>
    <w:p w:rsidR="001D7904" w:rsidRPr="00086020" w:rsidRDefault="001D7904" w:rsidP="00086020">
      <w:pPr>
        <w:pStyle w:val="a4"/>
        <w:spacing w:line="0" w:lineRule="atLeast"/>
        <w:ind w:leftChars="300" w:left="1470" w:right="720" w:hangingChars="400" w:hanging="84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合もある </w:t>
      </w:r>
    </w:p>
    <w:p w:rsidR="00086020" w:rsidRDefault="00086020" w:rsidP="001D7904">
      <w:pPr>
        <w:pStyle w:val="a4"/>
        <w:spacing w:line="0" w:lineRule="atLeast"/>
        <w:ind w:right="720"/>
        <w:jc w:val="left"/>
        <w:rPr>
          <w:rFonts w:ascii="ＭＳ Ｐゴシック" w:eastAsia="ＭＳ Ｐゴシック" w:hAnsi="ＭＳ Ｐゴシック"/>
          <w:b/>
          <w:bCs/>
          <w:sz w:val="21"/>
        </w:rPr>
      </w:pPr>
    </w:p>
    <w:p w:rsidR="001D7904" w:rsidRPr="00086020" w:rsidRDefault="001D7904" w:rsidP="001D7904">
      <w:pPr>
        <w:pStyle w:val="a4"/>
        <w:spacing w:line="0" w:lineRule="atLeast"/>
        <w:ind w:right="720"/>
        <w:jc w:val="left"/>
        <w:rPr>
          <w:rFonts w:ascii="ＭＳ Ｐゴシック" w:eastAsia="ＭＳ Ｐゴシック" w:hAnsi="ＭＳ Ｐゴシック"/>
          <w:bCs/>
          <w:sz w:val="21"/>
        </w:rPr>
      </w:pPr>
      <w:r w:rsidRPr="001D7904">
        <w:rPr>
          <w:rFonts w:ascii="ＭＳ Ｐゴシック" w:eastAsia="ＭＳ Ｐゴシック" w:hAnsi="ＭＳ Ｐゴシック" w:hint="eastAsia"/>
          <w:b/>
          <w:bCs/>
          <w:sz w:val="21"/>
        </w:rPr>
        <w:t xml:space="preserve">決勝時【ファイナル】  ：   </w:t>
      </w:r>
    </w:p>
    <w:p w:rsidR="001D7904" w:rsidRPr="00086020" w:rsidRDefault="001D7904" w:rsidP="00086020">
      <w:pPr>
        <w:pStyle w:val="a4"/>
        <w:spacing w:line="0" w:lineRule="atLeast"/>
        <w:ind w:right="720" w:firstLineChars="200" w:firstLine="42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1、赤旗提示がローリングで発生した場合⇒ローリングに参加していたドライバーのみで再スタート </w:t>
      </w:r>
    </w:p>
    <w:p w:rsidR="001D7904" w:rsidRPr="00086020" w:rsidRDefault="001D7904" w:rsidP="00086020">
      <w:pPr>
        <w:pStyle w:val="a4"/>
        <w:spacing w:line="0" w:lineRule="atLeast"/>
        <w:ind w:right="720" w:firstLineChars="200" w:firstLine="42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2、赤旗提示が決勝１周で発生した場合⇒ローリングに参加していたドライバーのみで再スタート </w:t>
      </w:r>
    </w:p>
    <w:p w:rsidR="001D7904" w:rsidRPr="00086020" w:rsidRDefault="001D7904" w:rsidP="00086020">
      <w:pPr>
        <w:pStyle w:val="a4"/>
        <w:spacing w:line="0" w:lineRule="atLeast"/>
        <w:ind w:leftChars="200" w:left="630" w:right="720" w:hangingChars="100" w:hanging="21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3、赤旗提示が決勝周回の 60％未満で発生した場合⇒赤旗提示前の周回において、先頭車両から以降コントロールラインを通過していたドライバーのみがスタート時のグリッドに戻り再スタートができる。 ただし、競技長が指定した時間にスターティンググリッドに着けるドライバーのみとなり、トラブルの回復が見込めないドライバーはリタイアとなる。  ※競技周回数は天候等によって減算する場合もある </w:t>
      </w:r>
    </w:p>
    <w:p w:rsidR="001D7904" w:rsidRPr="00086020" w:rsidRDefault="001D7904" w:rsidP="00086020">
      <w:pPr>
        <w:pStyle w:val="a4"/>
        <w:spacing w:line="0" w:lineRule="atLeast"/>
        <w:ind w:leftChars="300" w:left="1260" w:right="720" w:hangingChars="300" w:hanging="63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※注 1）リタイア車両があった場合、そのポジションは基本詰めないで再スタートとなるが、リタイア届けが出た場合、そのポジションは詰めて、グリッド編成を修正しスタートする。 </w:t>
      </w:r>
    </w:p>
    <w:p w:rsidR="001D7904" w:rsidRPr="00086020" w:rsidRDefault="001D7904" w:rsidP="00086020">
      <w:pPr>
        <w:pStyle w:val="a4"/>
        <w:spacing w:line="0" w:lineRule="atLeast"/>
        <w:ind w:right="720" w:firstLineChars="300" w:firstLine="63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※注 2）車両の修復や軽度の整備（給油を含む）は競技長からの指示が出るまで実施はできない。   </w:t>
      </w:r>
    </w:p>
    <w:p w:rsidR="001D7904" w:rsidRPr="00086020" w:rsidRDefault="001D7904" w:rsidP="00086020">
      <w:pPr>
        <w:pStyle w:val="a4"/>
        <w:spacing w:line="0" w:lineRule="atLeast"/>
        <w:ind w:right="720" w:firstLineChars="600" w:firstLine="126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車両の修復はピットエリアのみで行えるもので、その他のエリアで作業した場合はその時点で</w:t>
      </w:r>
    </w:p>
    <w:p w:rsidR="001D7904" w:rsidRPr="00086020" w:rsidRDefault="001D7904" w:rsidP="00086020">
      <w:pPr>
        <w:pStyle w:val="a4"/>
        <w:spacing w:line="0" w:lineRule="atLeast"/>
        <w:ind w:right="720" w:firstLineChars="600" w:firstLine="126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レース放棄となりリタイア扱いとなる。 </w:t>
      </w:r>
    </w:p>
    <w:p w:rsidR="001D7904" w:rsidRPr="00086020" w:rsidRDefault="001D7904" w:rsidP="00086020">
      <w:pPr>
        <w:pStyle w:val="a4"/>
        <w:spacing w:line="0" w:lineRule="atLeast"/>
        <w:ind w:right="720" w:firstLineChars="200" w:firstLine="42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4、赤旗提示が決勝周回の 60％（赤旗提示前の周回数）以上の場合⇒その時点で決勝成立とする。 </w:t>
      </w:r>
    </w:p>
    <w:p w:rsidR="001D7904" w:rsidRPr="00086020" w:rsidRDefault="001D7904" w:rsidP="00086020">
      <w:pPr>
        <w:pStyle w:val="a4"/>
        <w:spacing w:line="0" w:lineRule="atLeast"/>
        <w:ind w:right="720" w:firstLineChars="300" w:firstLine="630"/>
        <w:jc w:val="left"/>
        <w:rPr>
          <w:rFonts w:ascii="ＭＳ Ｐゴシック" w:eastAsia="ＭＳ Ｐゴシック" w:hAnsi="ＭＳ Ｐゴシック"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 xml:space="preserve">※注 1）ローリングを乱したドライバーによって赤旗が出た場合、グリッド降格や最後尾と判断する </w:t>
      </w:r>
    </w:p>
    <w:p w:rsidR="001D7904" w:rsidRPr="001D7904" w:rsidRDefault="001D7904" w:rsidP="00086020">
      <w:pPr>
        <w:pStyle w:val="a4"/>
        <w:spacing w:line="0" w:lineRule="atLeast"/>
        <w:ind w:right="720" w:firstLineChars="300" w:firstLine="630"/>
        <w:jc w:val="left"/>
        <w:rPr>
          <w:rFonts w:ascii="ＭＳ Ｐゴシック" w:eastAsia="ＭＳ Ｐゴシック" w:hAnsi="ＭＳ Ｐゴシック"/>
          <w:b/>
          <w:bCs/>
          <w:sz w:val="21"/>
        </w:rPr>
      </w:pPr>
      <w:r w:rsidRPr="00086020">
        <w:rPr>
          <w:rFonts w:ascii="ＭＳ Ｐゴシック" w:eastAsia="ＭＳ Ｐゴシック" w:hAnsi="ＭＳ Ｐゴシック" w:hint="eastAsia"/>
          <w:bCs/>
          <w:sz w:val="21"/>
        </w:rPr>
        <w:t>※注2）競技再開までに給油やカート修復が必要な場合、再開時間や対応を告知・アナウンスする。</w:t>
      </w:r>
      <w:r w:rsidRPr="001D7904">
        <w:rPr>
          <w:rFonts w:ascii="ＭＳ Ｐゴシック" w:eastAsia="ＭＳ Ｐゴシック" w:hAnsi="ＭＳ Ｐゴシック" w:hint="eastAsia"/>
          <w:b/>
          <w:bCs/>
          <w:sz w:val="21"/>
        </w:rPr>
        <w:t xml:space="preserve"> </w:t>
      </w:r>
    </w:p>
    <w:sectPr w:rsidR="001D7904" w:rsidRPr="001D7904" w:rsidSect="001D7904">
      <w:footerReference w:type="even" r:id="rId17"/>
      <w:footerReference w:type="first" r:id="rId18"/>
      <w:pgSz w:w="11906" w:h="16838" w:code="9"/>
      <w:pgMar w:top="680" w:right="567" w:bottom="680" w:left="1134" w:header="851" w:footer="737" w:gutter="0"/>
      <w:cols w:space="425"/>
      <w:titlePg/>
      <w:docGrid w:type="lines" w:linePitch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BA8" w:rsidRDefault="00395BA8">
      <w:r>
        <w:separator/>
      </w:r>
    </w:p>
  </w:endnote>
  <w:endnote w:type="continuationSeparator" w:id="0">
    <w:p w:rsidR="00395BA8" w:rsidRDefault="00395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E81" w:rsidRDefault="00050ED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A3E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A3E81" w:rsidRDefault="006A3E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BB0" w:rsidRDefault="00D17BB0" w:rsidP="00D17BB0">
    <w:pPr>
      <w:pStyle w:val="a5"/>
      <w:jc w:val="center"/>
    </w:pPr>
    <w:r>
      <w:rPr>
        <w:rFonts w:ascii="ＭＳ ゴシック" w:eastAsia="ＭＳ ゴシック" w:hAnsi="ＭＳ ゴシック" w:hint="eastAsia"/>
        <w:noProof/>
      </w:rPr>
      <w:drawing>
        <wp:inline distT="0" distB="0" distL="0" distR="0">
          <wp:extent cx="3057525" cy="390525"/>
          <wp:effectExtent l="0" t="0" r="0" b="0"/>
          <wp:docPr id="5" name="図 5" descr="ＳＣＬ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ＳＣＬロ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BA8" w:rsidRDefault="00395BA8">
      <w:r>
        <w:separator/>
      </w:r>
    </w:p>
  </w:footnote>
  <w:footnote w:type="continuationSeparator" w:id="0">
    <w:p w:rsidR="00395BA8" w:rsidRDefault="00395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7BCF"/>
    <w:multiLevelType w:val="hybridMultilevel"/>
    <w:tmpl w:val="FE0248BA"/>
    <w:lvl w:ilvl="0" w:tplc="2E107F22">
      <w:start w:val="1"/>
      <w:numFmt w:val="decimalFullWidth"/>
      <w:lvlText w:val="%1）"/>
      <w:lvlJc w:val="left"/>
      <w:pPr>
        <w:tabs>
          <w:tab w:val="num" w:pos="2055"/>
        </w:tabs>
        <w:ind w:left="20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" w15:restartNumberingAfterBreak="0">
    <w:nsid w:val="0398190E"/>
    <w:multiLevelType w:val="hybridMultilevel"/>
    <w:tmpl w:val="10A4D682"/>
    <w:lvl w:ilvl="0" w:tplc="5D46ABC4">
      <w:start w:val="1"/>
      <w:numFmt w:val="decimalFullWidth"/>
      <w:lvlText w:val="%1）"/>
      <w:lvlJc w:val="left"/>
      <w:pPr>
        <w:tabs>
          <w:tab w:val="num" w:pos="1530"/>
        </w:tabs>
        <w:ind w:left="153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2" w15:restartNumberingAfterBreak="0">
    <w:nsid w:val="068A1351"/>
    <w:multiLevelType w:val="hybridMultilevel"/>
    <w:tmpl w:val="BDCCE030"/>
    <w:lvl w:ilvl="0" w:tplc="B916358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69B25CD"/>
    <w:multiLevelType w:val="hybridMultilevel"/>
    <w:tmpl w:val="EB3AB3C2"/>
    <w:lvl w:ilvl="0" w:tplc="04090001">
      <w:start w:val="1"/>
      <w:numFmt w:val="bullet"/>
      <w:lvlText w:val="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4" w15:restartNumberingAfterBreak="0">
    <w:nsid w:val="0F961235"/>
    <w:multiLevelType w:val="hybridMultilevel"/>
    <w:tmpl w:val="E4C865A6"/>
    <w:lvl w:ilvl="0" w:tplc="BBFEB268">
      <w:start w:val="1"/>
      <w:numFmt w:val="decimalFullWidth"/>
      <w:lvlText w:val="%1）"/>
      <w:lvlJc w:val="left"/>
      <w:pPr>
        <w:tabs>
          <w:tab w:val="num" w:pos="1110"/>
        </w:tabs>
        <w:ind w:left="111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1853618C"/>
    <w:multiLevelType w:val="hybridMultilevel"/>
    <w:tmpl w:val="15801E12"/>
    <w:lvl w:ilvl="0" w:tplc="2E107F22">
      <w:start w:val="1"/>
      <w:numFmt w:val="decimalFullWidth"/>
      <w:lvlText w:val="%1）"/>
      <w:lvlJc w:val="left"/>
      <w:pPr>
        <w:tabs>
          <w:tab w:val="num" w:pos="2160"/>
        </w:tabs>
        <w:ind w:left="21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CE709B6"/>
    <w:multiLevelType w:val="hybridMultilevel"/>
    <w:tmpl w:val="E5A6B9D0"/>
    <w:lvl w:ilvl="0" w:tplc="A6AA7AF8">
      <w:start w:val="1"/>
      <w:numFmt w:val="decimalFullWidth"/>
      <w:lvlText w:val="%1）"/>
      <w:lvlJc w:val="left"/>
      <w:pPr>
        <w:tabs>
          <w:tab w:val="num" w:pos="1215"/>
        </w:tabs>
        <w:ind w:left="121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7" w15:restartNumberingAfterBreak="0">
    <w:nsid w:val="20F33FC3"/>
    <w:multiLevelType w:val="hybridMultilevel"/>
    <w:tmpl w:val="7B68DF18"/>
    <w:lvl w:ilvl="0" w:tplc="F168BF54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1913F89"/>
    <w:multiLevelType w:val="hybridMultilevel"/>
    <w:tmpl w:val="D966DAF4"/>
    <w:lvl w:ilvl="0" w:tplc="9FE0BF7E">
      <w:start w:val="1"/>
      <w:numFmt w:val="decimalFullWidth"/>
      <w:lvlText w:val="%1）"/>
      <w:lvlJc w:val="left"/>
      <w:pPr>
        <w:tabs>
          <w:tab w:val="num" w:pos="1185"/>
        </w:tabs>
        <w:ind w:left="118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9" w15:restartNumberingAfterBreak="0">
    <w:nsid w:val="401C3A19"/>
    <w:multiLevelType w:val="hybridMultilevel"/>
    <w:tmpl w:val="31C24080"/>
    <w:lvl w:ilvl="0" w:tplc="92BE1A5A">
      <w:start w:val="1"/>
      <w:numFmt w:val="decimalFullWidth"/>
      <w:lvlText w:val="%1）"/>
      <w:lvlJc w:val="left"/>
      <w:pPr>
        <w:tabs>
          <w:tab w:val="num" w:pos="1215"/>
        </w:tabs>
        <w:ind w:left="121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0" w15:restartNumberingAfterBreak="0">
    <w:nsid w:val="4063593E"/>
    <w:multiLevelType w:val="hybridMultilevel"/>
    <w:tmpl w:val="EF1467D0"/>
    <w:lvl w:ilvl="0" w:tplc="EBC6885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072DE5"/>
    <w:multiLevelType w:val="hybridMultilevel"/>
    <w:tmpl w:val="960859BA"/>
    <w:lvl w:ilvl="0" w:tplc="30EC1E6C">
      <w:start w:val="1"/>
      <w:numFmt w:val="bullet"/>
      <w:lvlText w:val="■"/>
      <w:lvlJc w:val="left"/>
      <w:pPr>
        <w:tabs>
          <w:tab w:val="num" w:pos="1095"/>
        </w:tabs>
        <w:ind w:left="1095" w:hanging="360"/>
      </w:pPr>
      <w:rPr>
        <w:rFonts w:ascii="Times New Roman" w:eastAsia="HGSｺﾞｼｯｸM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12" w15:restartNumberingAfterBreak="0">
    <w:nsid w:val="47AA7F4B"/>
    <w:multiLevelType w:val="hybridMultilevel"/>
    <w:tmpl w:val="71B8F82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3" w15:restartNumberingAfterBreak="0">
    <w:nsid w:val="54BA277B"/>
    <w:multiLevelType w:val="hybridMultilevel"/>
    <w:tmpl w:val="0A8E4970"/>
    <w:lvl w:ilvl="0" w:tplc="EFA669D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89646FF"/>
    <w:multiLevelType w:val="hybridMultilevel"/>
    <w:tmpl w:val="3A6461C0"/>
    <w:lvl w:ilvl="0" w:tplc="7542D92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ADE2F84"/>
    <w:multiLevelType w:val="hybridMultilevel"/>
    <w:tmpl w:val="3E50E844"/>
    <w:lvl w:ilvl="0" w:tplc="2E107F22">
      <w:start w:val="1"/>
      <w:numFmt w:val="decimalFullWidth"/>
      <w:lvlText w:val="%1）"/>
      <w:lvlJc w:val="left"/>
      <w:pPr>
        <w:tabs>
          <w:tab w:val="num" w:pos="2159"/>
        </w:tabs>
        <w:ind w:left="2159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9"/>
        </w:tabs>
        <w:ind w:left="16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9"/>
        </w:tabs>
        <w:ind w:left="20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9"/>
        </w:tabs>
        <w:ind w:left="25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9"/>
        </w:tabs>
        <w:ind w:left="29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9"/>
        </w:tabs>
        <w:ind w:left="33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9"/>
        </w:tabs>
        <w:ind w:left="37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9"/>
        </w:tabs>
        <w:ind w:left="41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9"/>
        </w:tabs>
        <w:ind w:left="4619" w:hanging="420"/>
      </w:pPr>
    </w:lvl>
  </w:abstractNum>
  <w:abstractNum w:abstractNumId="16" w15:restartNumberingAfterBreak="0">
    <w:nsid w:val="60641F1A"/>
    <w:multiLevelType w:val="hybridMultilevel"/>
    <w:tmpl w:val="C49E9A4E"/>
    <w:lvl w:ilvl="0" w:tplc="0409000F">
      <w:start w:val="1"/>
      <w:numFmt w:val="decimal"/>
      <w:lvlText w:val="%1."/>
      <w:lvlJc w:val="left"/>
      <w:pPr>
        <w:tabs>
          <w:tab w:val="num" w:pos="1155"/>
        </w:tabs>
        <w:ind w:left="115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7" w15:restartNumberingAfterBreak="0">
    <w:nsid w:val="619C6D2E"/>
    <w:multiLevelType w:val="hybridMultilevel"/>
    <w:tmpl w:val="27F0879C"/>
    <w:lvl w:ilvl="0" w:tplc="7BF62398">
      <w:start w:val="1"/>
      <w:numFmt w:val="decimalFullWidth"/>
      <w:lvlText w:val="%1）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80139D2"/>
    <w:multiLevelType w:val="hybridMultilevel"/>
    <w:tmpl w:val="CC986FC0"/>
    <w:lvl w:ilvl="0" w:tplc="2E107F22">
      <w:start w:val="1"/>
      <w:numFmt w:val="decimalFullWidth"/>
      <w:lvlText w:val="%1）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9" w15:restartNumberingAfterBreak="0">
    <w:nsid w:val="7424660D"/>
    <w:multiLevelType w:val="hybridMultilevel"/>
    <w:tmpl w:val="88802472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0" w15:restartNumberingAfterBreak="0">
    <w:nsid w:val="7E1A6DF4"/>
    <w:multiLevelType w:val="hybridMultilevel"/>
    <w:tmpl w:val="06182F04"/>
    <w:lvl w:ilvl="0" w:tplc="0409000F">
      <w:start w:val="1"/>
      <w:numFmt w:val="decimal"/>
      <w:lvlText w:val="%1."/>
      <w:lvlJc w:val="left"/>
      <w:pPr>
        <w:tabs>
          <w:tab w:val="num" w:pos="1470"/>
        </w:tabs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8"/>
  </w:num>
  <w:num w:numId="5">
    <w:abstractNumId w:val="20"/>
  </w:num>
  <w:num w:numId="6">
    <w:abstractNumId w:val="0"/>
  </w:num>
  <w:num w:numId="7">
    <w:abstractNumId w:val="8"/>
  </w:num>
  <w:num w:numId="8">
    <w:abstractNumId w:val="15"/>
  </w:num>
  <w:num w:numId="9">
    <w:abstractNumId w:val="5"/>
  </w:num>
  <w:num w:numId="10">
    <w:abstractNumId w:val="19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  <w:num w:numId="15">
    <w:abstractNumId w:val="1"/>
  </w:num>
  <w:num w:numId="16">
    <w:abstractNumId w:val="17"/>
  </w:num>
  <w:num w:numId="17">
    <w:abstractNumId w:val="2"/>
  </w:num>
  <w:num w:numId="18">
    <w:abstractNumId w:val="13"/>
  </w:num>
  <w:num w:numId="19">
    <w:abstractNumId w:val="14"/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16385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E2CAE"/>
    <w:rsid w:val="0003040E"/>
    <w:rsid w:val="00035861"/>
    <w:rsid w:val="0004774E"/>
    <w:rsid w:val="00050ED2"/>
    <w:rsid w:val="000758BB"/>
    <w:rsid w:val="00086020"/>
    <w:rsid w:val="000C7F3D"/>
    <w:rsid w:val="001211B4"/>
    <w:rsid w:val="00146E13"/>
    <w:rsid w:val="00150405"/>
    <w:rsid w:val="00172377"/>
    <w:rsid w:val="00173DDD"/>
    <w:rsid w:val="00195D1A"/>
    <w:rsid w:val="001D7904"/>
    <w:rsid w:val="002D6E50"/>
    <w:rsid w:val="002E2CAE"/>
    <w:rsid w:val="00331A1C"/>
    <w:rsid w:val="00342C23"/>
    <w:rsid w:val="003445F2"/>
    <w:rsid w:val="0036384F"/>
    <w:rsid w:val="00395BA8"/>
    <w:rsid w:val="00426966"/>
    <w:rsid w:val="004939D9"/>
    <w:rsid w:val="004A4906"/>
    <w:rsid w:val="004B4820"/>
    <w:rsid w:val="005066D0"/>
    <w:rsid w:val="00533DEE"/>
    <w:rsid w:val="00533E7F"/>
    <w:rsid w:val="005C6CF8"/>
    <w:rsid w:val="005D1CE3"/>
    <w:rsid w:val="005D42E2"/>
    <w:rsid w:val="006139E1"/>
    <w:rsid w:val="006209CA"/>
    <w:rsid w:val="00651AFC"/>
    <w:rsid w:val="006A1A93"/>
    <w:rsid w:val="006A3E81"/>
    <w:rsid w:val="006B06F4"/>
    <w:rsid w:val="006D2A8B"/>
    <w:rsid w:val="006F2957"/>
    <w:rsid w:val="00713A0E"/>
    <w:rsid w:val="007C158D"/>
    <w:rsid w:val="00890772"/>
    <w:rsid w:val="008A21A6"/>
    <w:rsid w:val="008E46AD"/>
    <w:rsid w:val="0097597D"/>
    <w:rsid w:val="009905C8"/>
    <w:rsid w:val="009F0CF3"/>
    <w:rsid w:val="00A07B33"/>
    <w:rsid w:val="00A12975"/>
    <w:rsid w:val="00A85F5F"/>
    <w:rsid w:val="00AE4978"/>
    <w:rsid w:val="00AE4E9A"/>
    <w:rsid w:val="00B02E3B"/>
    <w:rsid w:val="00B348A6"/>
    <w:rsid w:val="00B660AA"/>
    <w:rsid w:val="00BF0623"/>
    <w:rsid w:val="00BF22B9"/>
    <w:rsid w:val="00C06F97"/>
    <w:rsid w:val="00C40F37"/>
    <w:rsid w:val="00C80868"/>
    <w:rsid w:val="00C81F72"/>
    <w:rsid w:val="00C934C8"/>
    <w:rsid w:val="00C96170"/>
    <w:rsid w:val="00CB2151"/>
    <w:rsid w:val="00D17BB0"/>
    <w:rsid w:val="00DA25AD"/>
    <w:rsid w:val="00DA69EB"/>
    <w:rsid w:val="00EF0A97"/>
    <w:rsid w:val="00F10A81"/>
    <w:rsid w:val="00F34C12"/>
    <w:rsid w:val="00F82D73"/>
    <w:rsid w:val="00FD20EC"/>
    <w:rsid w:val="00FD49F6"/>
    <w:rsid w:val="00FE2293"/>
    <w:rsid w:val="00FF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5:docId w15:val="{309A713D-2CCD-4283-B724-6F10B16C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E5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2D6E50"/>
    <w:pPr>
      <w:keepNext/>
      <w:spacing w:beforeLines="100" w:line="0" w:lineRule="atLeast"/>
      <w:outlineLvl w:val="0"/>
    </w:pPr>
    <w:rPr>
      <w:rFonts w:ascii="Impact" w:eastAsia="ＭＳ Ｐ明朝" w:hAnsi="Impact"/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D6E50"/>
    <w:pPr>
      <w:jc w:val="center"/>
    </w:pPr>
    <w:rPr>
      <w:rFonts w:ascii="HG丸ｺﾞｼｯｸM-PRO" w:eastAsia="HG丸ｺﾞｼｯｸM-PRO"/>
      <w:sz w:val="40"/>
    </w:rPr>
  </w:style>
  <w:style w:type="paragraph" w:styleId="a4">
    <w:name w:val="Body Text"/>
    <w:basedOn w:val="a"/>
    <w:semiHidden/>
    <w:rsid w:val="002D6E50"/>
    <w:pPr>
      <w:jc w:val="center"/>
    </w:pPr>
    <w:rPr>
      <w:rFonts w:ascii="NSimSun" w:eastAsia="NSimSun"/>
      <w:sz w:val="56"/>
    </w:rPr>
  </w:style>
  <w:style w:type="paragraph" w:styleId="a5">
    <w:name w:val="footer"/>
    <w:basedOn w:val="a"/>
    <w:semiHidden/>
    <w:rsid w:val="002D6E5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  <w:rsid w:val="002D6E50"/>
  </w:style>
  <w:style w:type="paragraph" w:styleId="a7">
    <w:name w:val="header"/>
    <w:basedOn w:val="a"/>
    <w:semiHidden/>
    <w:rsid w:val="002D6E50"/>
    <w:pPr>
      <w:tabs>
        <w:tab w:val="center" w:pos="4252"/>
        <w:tab w:val="right" w:pos="8504"/>
      </w:tabs>
      <w:snapToGrid w:val="0"/>
    </w:pPr>
  </w:style>
  <w:style w:type="paragraph" w:styleId="a8">
    <w:name w:val="Body Text Indent"/>
    <w:basedOn w:val="a"/>
    <w:semiHidden/>
    <w:rsid w:val="002D6E50"/>
    <w:pPr>
      <w:spacing w:beforeLines="100" w:line="0" w:lineRule="atLeast"/>
      <w:ind w:left="240" w:hangingChars="100" w:hanging="240"/>
      <w:jc w:val="left"/>
    </w:pPr>
    <w:rPr>
      <w:rFonts w:ascii="ＭＳ Ｐ明朝" w:eastAsia="ＭＳ Ｐ明朝"/>
      <w:sz w:val="24"/>
    </w:rPr>
  </w:style>
  <w:style w:type="paragraph" w:styleId="a9">
    <w:name w:val="Date"/>
    <w:basedOn w:val="a"/>
    <w:next w:val="a"/>
    <w:semiHidden/>
    <w:rsid w:val="002D6E50"/>
    <w:rPr>
      <w:rFonts w:ascii="HGPｺﾞｼｯｸM" w:eastAsia="HGPｺﾞｼｯｸM"/>
      <w:sz w:val="24"/>
    </w:rPr>
  </w:style>
  <w:style w:type="paragraph" w:customStyle="1" w:styleId="font0">
    <w:name w:val="font0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2"/>
      <w:szCs w:val="22"/>
    </w:rPr>
  </w:style>
  <w:style w:type="paragraph" w:customStyle="1" w:styleId="font5">
    <w:name w:val="font5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2"/>
      <w:szCs w:val="22"/>
    </w:rPr>
  </w:style>
  <w:style w:type="paragraph" w:customStyle="1" w:styleId="font6">
    <w:name w:val="font6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12"/>
      <w:szCs w:val="12"/>
    </w:rPr>
  </w:style>
  <w:style w:type="paragraph" w:customStyle="1" w:styleId="xl28">
    <w:name w:val="xl28"/>
    <w:basedOn w:val="a"/>
    <w:rsid w:val="002D6E50"/>
    <w:pPr>
      <w:widowControl/>
      <w:spacing w:before="100" w:beforeAutospacing="1" w:after="100" w:afterAutospacing="1"/>
      <w:jc w:val="right"/>
    </w:pPr>
    <w:rPr>
      <w:rFonts w:ascii="ＭＳ 明朝" w:hAnsi="ＭＳ 明朝"/>
      <w:kern w:val="0"/>
      <w:sz w:val="24"/>
    </w:rPr>
  </w:style>
  <w:style w:type="paragraph" w:customStyle="1" w:styleId="xl29">
    <w:name w:val="xl29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color w:val="FF0000"/>
      <w:kern w:val="0"/>
      <w:sz w:val="24"/>
    </w:rPr>
  </w:style>
  <w:style w:type="paragraph" w:customStyle="1" w:styleId="xl30">
    <w:name w:val="xl30"/>
    <w:basedOn w:val="a"/>
    <w:rsid w:val="002D6E5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color w:val="FF0000"/>
      <w:kern w:val="0"/>
      <w:sz w:val="24"/>
    </w:rPr>
  </w:style>
  <w:style w:type="paragraph" w:customStyle="1" w:styleId="xl31">
    <w:name w:val="xl31"/>
    <w:basedOn w:val="a"/>
    <w:rsid w:val="002D6E50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rsid w:val="002D6E50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22">
    <w:name w:val="xl22"/>
    <w:basedOn w:val="a"/>
    <w:rsid w:val="002D6E5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24">
    <w:name w:val="xl24"/>
    <w:basedOn w:val="a"/>
    <w:rsid w:val="002D6E5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AE497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E4978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1504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38C29-7243-4566-8E61-603A7BC79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鈴木明宏</dc:creator>
  <cp:lastModifiedBy>Tomonari Yamazaki</cp:lastModifiedBy>
  <cp:revision>27</cp:revision>
  <cp:lastPrinted>2018-09-20T06:40:00Z</cp:lastPrinted>
  <dcterms:created xsi:type="dcterms:W3CDTF">2013-09-01T23:37:00Z</dcterms:created>
  <dcterms:modified xsi:type="dcterms:W3CDTF">2018-09-20T06:40:00Z</dcterms:modified>
</cp:coreProperties>
</file>